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71" w:rsidRDefault="00B92806" w:rsidP="00B928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806">
        <w:rPr>
          <w:rFonts w:ascii="Times New Roman" w:hAnsi="Times New Roman" w:cs="Times New Roman"/>
          <w:b/>
          <w:sz w:val="24"/>
          <w:szCs w:val="24"/>
          <w:u w:val="single"/>
        </w:rPr>
        <w:t>Literary Criticism - Poem Deconstruction</w:t>
      </w:r>
    </w:p>
    <w:p w:rsidR="00000000" w:rsidRDefault="00983FAF" w:rsidP="006412B3">
      <w:pPr>
        <w:ind w:left="360"/>
        <w:rPr>
          <w:rFonts w:ascii="Times New Roman" w:hAnsi="Times New Roman" w:cs="Times New Roman"/>
          <w:sz w:val="24"/>
          <w:szCs w:val="24"/>
        </w:rPr>
      </w:pPr>
      <w:r w:rsidRPr="006412B3">
        <w:rPr>
          <w:rFonts w:ascii="Times New Roman" w:hAnsi="Times New Roman" w:cs="Times New Roman"/>
          <w:sz w:val="24"/>
          <w:szCs w:val="24"/>
        </w:rPr>
        <w:t xml:space="preserve">You will choose one poem from the selection </w:t>
      </w:r>
      <w:r w:rsidR="006412B3">
        <w:rPr>
          <w:rFonts w:ascii="Times New Roman" w:hAnsi="Times New Roman" w:cs="Times New Roman"/>
          <w:sz w:val="24"/>
          <w:szCs w:val="24"/>
        </w:rPr>
        <w:t>below</w:t>
      </w:r>
      <w:r w:rsidRPr="006412B3">
        <w:rPr>
          <w:rFonts w:ascii="Times New Roman" w:hAnsi="Times New Roman" w:cs="Times New Roman"/>
          <w:sz w:val="24"/>
          <w:szCs w:val="24"/>
        </w:rPr>
        <w:t xml:space="preserve"> OR choose a</w:t>
      </w:r>
      <w:r w:rsidR="006412B3">
        <w:rPr>
          <w:rFonts w:ascii="Times New Roman" w:hAnsi="Times New Roman" w:cs="Times New Roman"/>
          <w:sz w:val="24"/>
          <w:szCs w:val="24"/>
        </w:rPr>
        <w:t>nother</w:t>
      </w:r>
      <w:r w:rsidRPr="006412B3">
        <w:rPr>
          <w:rFonts w:ascii="Times New Roman" w:hAnsi="Times New Roman" w:cs="Times New Roman"/>
          <w:sz w:val="24"/>
          <w:szCs w:val="24"/>
        </w:rPr>
        <w:t xml:space="preserve"> poem from the romanticism era</w:t>
      </w:r>
      <w:r w:rsidRPr="006412B3">
        <w:rPr>
          <w:rFonts w:ascii="Times New Roman" w:hAnsi="Times New Roman" w:cs="Times New Roman"/>
          <w:sz w:val="24"/>
          <w:szCs w:val="24"/>
        </w:rPr>
        <w:t>, but approv</w:t>
      </w:r>
      <w:r w:rsidRPr="006412B3">
        <w:rPr>
          <w:rFonts w:ascii="Times New Roman" w:hAnsi="Times New Roman" w:cs="Times New Roman"/>
          <w:sz w:val="24"/>
          <w:szCs w:val="24"/>
        </w:rPr>
        <w:t>ed by me</w:t>
      </w:r>
    </w:p>
    <w:p w:rsidR="006412B3" w:rsidRP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 xml:space="preserve">William Blake </w:t>
      </w:r>
      <w:r w:rsidRPr="006412B3">
        <w:rPr>
          <w:rFonts w:ascii="Times New Roman" w:hAnsi="Times New Roman" w:cs="Times New Roman"/>
        </w:rPr>
        <w:t xml:space="preserve">- "The Marriage of Heaven and Hell," "The Chimney Sweeper," and "The Clod and the Pebble" are his more popular selections. </w:t>
      </w:r>
    </w:p>
    <w:p w:rsidR="006412B3" w:rsidRP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 xml:space="preserve">William Wordsworth </w:t>
      </w:r>
      <w:r w:rsidRPr="006412B3">
        <w:rPr>
          <w:rFonts w:ascii="Times New Roman" w:hAnsi="Times New Roman" w:cs="Times New Roman"/>
        </w:rPr>
        <w:t>- "I Wandered Lonely as a Cloud," "</w:t>
      </w:r>
      <w:proofErr w:type="spellStart"/>
      <w:r w:rsidRPr="006412B3">
        <w:rPr>
          <w:rFonts w:ascii="Times New Roman" w:hAnsi="Times New Roman" w:cs="Times New Roman"/>
        </w:rPr>
        <w:t>Tintern</w:t>
      </w:r>
      <w:proofErr w:type="spellEnd"/>
      <w:r w:rsidRPr="006412B3">
        <w:rPr>
          <w:rFonts w:ascii="Times New Roman" w:hAnsi="Times New Roman" w:cs="Times New Roman"/>
        </w:rPr>
        <w:t xml:space="preserve"> Abbey," "Ode to Duty," "We are Seven," "She Dwelt among the </w:t>
      </w:r>
      <w:proofErr w:type="spellStart"/>
      <w:r w:rsidRPr="006412B3">
        <w:rPr>
          <w:rFonts w:ascii="Times New Roman" w:hAnsi="Times New Roman" w:cs="Times New Roman"/>
        </w:rPr>
        <w:t>Untrodden</w:t>
      </w:r>
      <w:proofErr w:type="spellEnd"/>
      <w:r w:rsidRPr="006412B3">
        <w:rPr>
          <w:rFonts w:ascii="Times New Roman" w:hAnsi="Times New Roman" w:cs="Times New Roman"/>
        </w:rPr>
        <w:t xml:space="preserve"> Ways," and "The World is too much with us" are but a few of hundreds of poems by Wordsworth. </w:t>
      </w:r>
    </w:p>
    <w:p w:rsidR="006412B3" w:rsidRP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 xml:space="preserve">Samuel Taylor Coleridge </w:t>
      </w:r>
      <w:r w:rsidRPr="006412B3">
        <w:rPr>
          <w:rFonts w:ascii="Times New Roman" w:hAnsi="Times New Roman" w:cs="Times New Roman"/>
        </w:rPr>
        <w:t>- Coleridge was fascinated with the supernatural as evidenced by his classic,</w:t>
      </w:r>
      <w:r>
        <w:rPr>
          <w:rFonts w:ascii="Times New Roman" w:hAnsi="Times New Roman" w:cs="Times New Roman"/>
        </w:rPr>
        <w:t xml:space="preserve"> one good selection is</w:t>
      </w:r>
      <w:r w:rsidRPr="006412B3">
        <w:rPr>
          <w:rFonts w:ascii="Times New Roman" w:hAnsi="Times New Roman" w:cs="Times New Roman"/>
        </w:rPr>
        <w:t xml:space="preserve"> "Rime of the Ancient Mariner." </w:t>
      </w:r>
    </w:p>
    <w:p w:rsidR="006412B3" w:rsidRP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>John Keats</w:t>
      </w:r>
      <w:r w:rsidRPr="006412B3">
        <w:rPr>
          <w:rFonts w:ascii="Times New Roman" w:hAnsi="Times New Roman" w:cs="Times New Roman"/>
        </w:rPr>
        <w:t xml:space="preserve"> - The most popular Romantic poet wrote "Ode on a Grecian Urn," "La Belle Dame sans Merci," "Ode to a Nightingale," "Ode on Melancholy," and much more. </w:t>
      </w:r>
    </w:p>
    <w:p w:rsidR="006412B3" w:rsidRP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 xml:space="preserve">Percy </w:t>
      </w:r>
      <w:proofErr w:type="spellStart"/>
      <w:r w:rsidRPr="006412B3">
        <w:rPr>
          <w:rFonts w:ascii="Times New Roman" w:hAnsi="Times New Roman" w:cs="Times New Roman"/>
          <w:b/>
          <w:bCs/>
        </w:rPr>
        <w:t>Bysshe</w:t>
      </w:r>
      <w:proofErr w:type="spellEnd"/>
      <w:r w:rsidRPr="006412B3">
        <w:rPr>
          <w:rFonts w:ascii="Times New Roman" w:hAnsi="Times New Roman" w:cs="Times New Roman"/>
          <w:b/>
          <w:bCs/>
        </w:rPr>
        <w:t xml:space="preserve"> Shelley </w:t>
      </w:r>
      <w:r w:rsidRPr="006412B3">
        <w:rPr>
          <w:rFonts w:ascii="Times New Roman" w:hAnsi="Times New Roman" w:cs="Times New Roman"/>
        </w:rPr>
        <w:t>- "Mutability" and "Ode to the West Wind" are his more famous poems. "</w:t>
      </w:r>
      <w:proofErr w:type="spellStart"/>
      <w:r w:rsidRPr="006412B3">
        <w:rPr>
          <w:rFonts w:ascii="Times New Roman" w:hAnsi="Times New Roman" w:cs="Times New Roman"/>
        </w:rPr>
        <w:t>Ozymondias</w:t>
      </w:r>
      <w:proofErr w:type="spellEnd"/>
      <w:r w:rsidRPr="006412B3">
        <w:rPr>
          <w:rFonts w:ascii="Times New Roman" w:hAnsi="Times New Roman" w:cs="Times New Roman"/>
        </w:rPr>
        <w:t>"</w:t>
      </w:r>
    </w:p>
    <w:p w:rsid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12B3">
        <w:rPr>
          <w:rFonts w:ascii="Times New Roman" w:hAnsi="Times New Roman" w:cs="Times New Roman"/>
          <w:b/>
          <w:bCs/>
        </w:rPr>
        <w:t xml:space="preserve">Lord Byron </w:t>
      </w:r>
      <w:r w:rsidRPr="006412B3">
        <w:rPr>
          <w:rFonts w:ascii="Times New Roman" w:hAnsi="Times New Roman" w:cs="Times New Roman"/>
        </w:rPr>
        <w:t>- "</w:t>
      </w:r>
      <w:proofErr w:type="gramStart"/>
      <w:r w:rsidRPr="006412B3">
        <w:rPr>
          <w:rFonts w:ascii="Times New Roman" w:hAnsi="Times New Roman" w:cs="Times New Roman"/>
        </w:rPr>
        <w:t>Prometheus,"</w:t>
      </w:r>
      <w:proofErr w:type="gramEnd"/>
      <w:r w:rsidRPr="006412B3">
        <w:rPr>
          <w:rFonts w:ascii="Times New Roman" w:hAnsi="Times New Roman" w:cs="Times New Roman"/>
        </w:rPr>
        <w:t xml:space="preserve"> and "The Destruction of Sennacherib" are a couple of his better short works. His long poems "Child </w:t>
      </w:r>
      <w:proofErr w:type="spellStart"/>
      <w:r w:rsidRPr="006412B3">
        <w:rPr>
          <w:rFonts w:ascii="Times New Roman" w:hAnsi="Times New Roman" w:cs="Times New Roman"/>
        </w:rPr>
        <w:t>Harolde's</w:t>
      </w:r>
      <w:proofErr w:type="spellEnd"/>
      <w:r w:rsidRPr="006412B3">
        <w:rPr>
          <w:rFonts w:ascii="Times New Roman" w:hAnsi="Times New Roman" w:cs="Times New Roman"/>
        </w:rPr>
        <w:t xml:space="preserve"> Pilgrimage" and "Don Juan" are considered his masterpieces. </w:t>
      </w:r>
    </w:p>
    <w:p w:rsidR="006412B3" w:rsidRDefault="006412B3" w:rsidP="006412B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Edgar Allen Poe </w:t>
      </w:r>
      <w:r>
        <w:rPr>
          <w:rFonts w:ascii="Times New Roman" w:hAnsi="Times New Roman" w:cs="Times New Roman"/>
          <w:bCs/>
        </w:rPr>
        <w:t>o</w:t>
      </w:r>
      <w:r w:rsidRPr="006412B3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 Pushkin </w:t>
      </w:r>
      <w:r w:rsidRPr="006412B3">
        <w:rPr>
          <w:rFonts w:ascii="Times New Roman" w:hAnsi="Times New Roman" w:cs="Times New Roman"/>
          <w:bCs/>
        </w:rPr>
        <w:t>are also acceptable, but must be pre</w:t>
      </w:r>
      <w:r w:rsidRPr="006412B3">
        <w:rPr>
          <w:rFonts w:ascii="Times New Roman" w:hAnsi="Times New Roman" w:cs="Times New Roman"/>
        </w:rPr>
        <w:t>-approved</w:t>
      </w:r>
    </w:p>
    <w:p w:rsidR="006412B3" w:rsidRPr="006412B3" w:rsidRDefault="006412B3" w:rsidP="006412B3">
      <w:pPr>
        <w:ind w:left="720"/>
        <w:rPr>
          <w:rFonts w:ascii="Times New Roman" w:hAnsi="Times New Roman" w:cs="Times New Roman"/>
        </w:rPr>
      </w:pPr>
    </w:p>
    <w:p w:rsidR="006412B3" w:rsidRPr="006412B3" w:rsidRDefault="006412B3" w:rsidP="006412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Task</w:t>
      </w:r>
    </w:p>
    <w:p w:rsidR="00000000" w:rsidRDefault="00983FAF" w:rsidP="006412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2B3">
        <w:rPr>
          <w:rFonts w:ascii="Times New Roman" w:hAnsi="Times New Roman" w:cs="Times New Roman"/>
          <w:sz w:val="24"/>
          <w:szCs w:val="24"/>
        </w:rPr>
        <w:t>You will create a 3</w:t>
      </w:r>
      <w:r w:rsidR="006412B3" w:rsidRPr="006412B3">
        <w:rPr>
          <w:rFonts w:ascii="Times New Roman" w:hAnsi="Times New Roman" w:cs="Times New Roman"/>
          <w:sz w:val="24"/>
          <w:szCs w:val="24"/>
        </w:rPr>
        <w:t>-4</w:t>
      </w:r>
      <w:r w:rsidRPr="006412B3">
        <w:rPr>
          <w:rFonts w:ascii="Times New Roman" w:hAnsi="Times New Roman" w:cs="Times New Roman"/>
          <w:sz w:val="24"/>
          <w:szCs w:val="24"/>
        </w:rPr>
        <w:t xml:space="preserve"> page deco</w:t>
      </w:r>
      <w:r w:rsidR="006412B3" w:rsidRPr="006412B3">
        <w:rPr>
          <w:rFonts w:ascii="Times New Roman" w:hAnsi="Times New Roman" w:cs="Times New Roman"/>
          <w:sz w:val="24"/>
          <w:szCs w:val="24"/>
        </w:rPr>
        <w:t>nstruction abstract on the poem using the format taught in class (this should include a separate works cited page)</w:t>
      </w:r>
    </w:p>
    <w:p w:rsidR="006412B3" w:rsidRPr="006412B3" w:rsidRDefault="006412B3" w:rsidP="006412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Default="00983FAF" w:rsidP="006412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2B3">
        <w:rPr>
          <w:rFonts w:ascii="Times New Roman" w:hAnsi="Times New Roman" w:cs="Times New Roman"/>
          <w:sz w:val="24"/>
          <w:szCs w:val="24"/>
        </w:rPr>
        <w:t>This will include everything from specific vocabulary, mood, tone, poetic devices, TPCAST and the overall contextual meaning of the text</w:t>
      </w:r>
      <w:r w:rsidR="006412B3" w:rsidRPr="006412B3">
        <w:rPr>
          <w:rFonts w:ascii="Times New Roman" w:hAnsi="Times New Roman" w:cs="Times New Roman"/>
          <w:sz w:val="24"/>
          <w:szCs w:val="24"/>
        </w:rPr>
        <w:t xml:space="preserve"> by doing research into the author and poem</w:t>
      </w:r>
    </w:p>
    <w:p w:rsidR="006412B3" w:rsidRPr="006412B3" w:rsidRDefault="006412B3" w:rsidP="006412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12B3" w:rsidRPr="006412B3" w:rsidRDefault="006412B3" w:rsidP="006412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Default="00983FAF" w:rsidP="006412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2B3">
        <w:rPr>
          <w:rFonts w:ascii="Times New Roman" w:hAnsi="Times New Roman" w:cs="Times New Roman"/>
          <w:sz w:val="24"/>
          <w:szCs w:val="24"/>
        </w:rPr>
        <w:t>Finally, you will identify and discuss the “s</w:t>
      </w:r>
      <w:r w:rsidRPr="006412B3">
        <w:rPr>
          <w:rFonts w:ascii="Times New Roman" w:hAnsi="Times New Roman" w:cs="Times New Roman"/>
          <w:sz w:val="24"/>
          <w:szCs w:val="24"/>
        </w:rPr>
        <w:t>igns” of the poem (signifier</w:t>
      </w:r>
      <w:r w:rsidR="006412B3" w:rsidRPr="006412B3">
        <w:rPr>
          <w:rFonts w:ascii="Times New Roman" w:hAnsi="Times New Roman" w:cs="Times New Roman"/>
          <w:sz w:val="24"/>
          <w:szCs w:val="24"/>
        </w:rPr>
        <w:t xml:space="preserve"> / signified) and the dichotomies that exist in the work in relation to ulterior sources</w:t>
      </w:r>
    </w:p>
    <w:p w:rsidR="006412B3" w:rsidRPr="006412B3" w:rsidRDefault="006412B3" w:rsidP="006412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12B3" w:rsidRDefault="00983FAF" w:rsidP="006412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2B3">
        <w:rPr>
          <w:rFonts w:ascii="Times New Roman" w:hAnsi="Times New Roman" w:cs="Times New Roman"/>
          <w:sz w:val="24"/>
          <w:szCs w:val="24"/>
        </w:rPr>
        <w:t>Cross-Analyze the text with either Derrida</w:t>
      </w:r>
      <w:r w:rsidR="006412B3" w:rsidRPr="006412B3">
        <w:rPr>
          <w:rFonts w:ascii="Times New Roman" w:hAnsi="Times New Roman" w:cs="Times New Roman"/>
          <w:sz w:val="24"/>
          <w:szCs w:val="24"/>
        </w:rPr>
        <w:t xml:space="preserve"> (bipolar opposite)</w:t>
      </w:r>
      <w:r w:rsidRPr="006412B3">
        <w:rPr>
          <w:rFonts w:ascii="Times New Roman" w:hAnsi="Times New Roman" w:cs="Times New Roman"/>
          <w:sz w:val="24"/>
          <w:szCs w:val="24"/>
        </w:rPr>
        <w:t>, Saussure</w:t>
      </w:r>
      <w:r w:rsidR="006412B3" w:rsidRPr="006412B3">
        <w:rPr>
          <w:rFonts w:ascii="Times New Roman" w:hAnsi="Times New Roman" w:cs="Times New Roman"/>
          <w:sz w:val="24"/>
          <w:szCs w:val="24"/>
        </w:rPr>
        <w:t xml:space="preserve"> (signifier, signified and sign)</w:t>
      </w:r>
      <w:r w:rsidRPr="006412B3">
        <w:rPr>
          <w:rFonts w:ascii="Times New Roman" w:hAnsi="Times New Roman" w:cs="Times New Roman"/>
          <w:sz w:val="24"/>
          <w:szCs w:val="24"/>
        </w:rPr>
        <w:t>, Milton, Dante,</w:t>
      </w:r>
      <w:r w:rsidRPr="006412B3">
        <w:rPr>
          <w:rFonts w:ascii="Times New Roman" w:hAnsi="Times New Roman" w:cs="Times New Roman"/>
          <w:sz w:val="24"/>
          <w:szCs w:val="24"/>
        </w:rPr>
        <w:t xml:space="preserve"> Greek Mythologies</w:t>
      </w:r>
      <w:r w:rsidR="006412B3" w:rsidRPr="006412B3">
        <w:rPr>
          <w:rFonts w:ascii="Times New Roman" w:hAnsi="Times New Roman" w:cs="Times New Roman"/>
          <w:sz w:val="24"/>
          <w:szCs w:val="24"/>
        </w:rPr>
        <w:t xml:space="preserve">, Biblical Allusions or other relevant </w:t>
      </w:r>
      <w:proofErr w:type="spellStart"/>
      <w:r w:rsidR="006412B3" w:rsidRPr="006412B3">
        <w:rPr>
          <w:rFonts w:ascii="Times New Roman" w:hAnsi="Times New Roman" w:cs="Times New Roman"/>
          <w:sz w:val="24"/>
          <w:szCs w:val="24"/>
        </w:rPr>
        <w:t>referen</w:t>
      </w:r>
      <w:proofErr w:type="spellEnd"/>
    </w:p>
    <w:p w:rsidR="006412B3" w:rsidRPr="006412B3" w:rsidRDefault="006412B3" w:rsidP="006412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806" w:rsidRPr="006412B3" w:rsidRDefault="006412B3" w:rsidP="00641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2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Rubric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000"/>
      </w:tblPr>
      <w:tblGrid>
        <w:gridCol w:w="1884"/>
        <w:gridCol w:w="1868"/>
        <w:gridCol w:w="1869"/>
        <w:gridCol w:w="1869"/>
        <w:gridCol w:w="1870"/>
      </w:tblGrid>
      <w:tr w:rsidR="00B92806" w:rsidTr="00BA4D50">
        <w:trPr>
          <w:jc w:val="center"/>
        </w:trPr>
        <w:tc>
          <w:tcPr>
            <w:tcW w:w="1884" w:type="dxa"/>
            <w:vAlign w:val="center"/>
          </w:tcPr>
          <w:p w:rsidR="00B92806" w:rsidRDefault="00B92806" w:rsidP="00BA4D50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Categories</w:t>
            </w:r>
          </w:p>
        </w:tc>
        <w:tc>
          <w:tcPr>
            <w:tcW w:w="1868" w:type="dxa"/>
            <w:vAlign w:val="center"/>
          </w:tcPr>
          <w:p w:rsidR="00B92806" w:rsidRDefault="00B92806" w:rsidP="00BA4D50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Level 1 </w:t>
            </w:r>
            <w:r>
              <w:rPr>
                <w:b/>
                <w:bCs/>
                <w:lang w:val="en-CA"/>
              </w:rPr>
              <w:br/>
              <w:t>(50-59%)</w:t>
            </w:r>
          </w:p>
        </w:tc>
        <w:tc>
          <w:tcPr>
            <w:tcW w:w="1869" w:type="dxa"/>
            <w:vAlign w:val="center"/>
          </w:tcPr>
          <w:p w:rsidR="00B92806" w:rsidRDefault="00B92806" w:rsidP="00BA4D50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2</w:t>
            </w:r>
            <w:r>
              <w:rPr>
                <w:b/>
                <w:bCs/>
                <w:lang w:val="en-CA"/>
              </w:rPr>
              <w:br/>
              <w:t>(60-69%)</w:t>
            </w:r>
          </w:p>
        </w:tc>
        <w:tc>
          <w:tcPr>
            <w:tcW w:w="1869" w:type="dxa"/>
            <w:vAlign w:val="center"/>
          </w:tcPr>
          <w:p w:rsidR="00B92806" w:rsidRDefault="00B92806" w:rsidP="00BA4D50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3</w:t>
            </w:r>
            <w:r>
              <w:rPr>
                <w:b/>
                <w:bCs/>
                <w:lang w:val="en-CA"/>
              </w:rPr>
              <w:br/>
              <w:t>(70-79%)</w:t>
            </w:r>
          </w:p>
        </w:tc>
        <w:tc>
          <w:tcPr>
            <w:tcW w:w="1870" w:type="dxa"/>
            <w:vAlign w:val="center"/>
          </w:tcPr>
          <w:p w:rsidR="00B92806" w:rsidRDefault="00B92806" w:rsidP="00BA4D50">
            <w:pPr>
              <w:pStyle w:val="BodyText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Level 4</w:t>
            </w:r>
            <w:r>
              <w:rPr>
                <w:b/>
                <w:bCs/>
                <w:lang w:val="en-CA"/>
              </w:rPr>
              <w:br/>
              <w:t>(80-100%)</w:t>
            </w:r>
          </w:p>
        </w:tc>
      </w:tr>
      <w:tr w:rsidR="00B92806" w:rsidTr="00BA4D50">
        <w:trPr>
          <w:jc w:val="center"/>
        </w:trPr>
        <w:tc>
          <w:tcPr>
            <w:tcW w:w="1884" w:type="dxa"/>
          </w:tcPr>
          <w:p w:rsidR="00B92806" w:rsidRDefault="00B92806" w:rsidP="00BA4D50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Knowledge/ Understanding</w:t>
            </w:r>
          </w:p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Understanding of information, ideas, concepts, or themes</w:t>
            </w:r>
          </w:p>
        </w:tc>
        <w:tc>
          <w:tcPr>
            <w:tcW w:w="1868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Demonstrates limited understanding of information, ideas, concepts, or themes of poem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Demonstrates some understanding of information, ideas, concepts, or themes of poem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Demonstrates considerable understanding of information, ideas, concepts, or themes of poem</w:t>
            </w:r>
          </w:p>
        </w:tc>
        <w:tc>
          <w:tcPr>
            <w:tcW w:w="1870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Demonstrates thorough and insightful understanding of information, ideas, concepts, or themes of poem</w:t>
            </w:r>
          </w:p>
        </w:tc>
      </w:tr>
      <w:tr w:rsidR="00B92806" w:rsidTr="00BA4D50">
        <w:trPr>
          <w:jc w:val="center"/>
        </w:trPr>
        <w:tc>
          <w:tcPr>
            <w:tcW w:w="1884" w:type="dxa"/>
          </w:tcPr>
          <w:p w:rsidR="00B92806" w:rsidRDefault="00B92806" w:rsidP="00BA4D50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Thinking/Inquiry</w:t>
            </w:r>
          </w:p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Critical and creative thinking skills (e.g., reflecting, analyzing, hypothesizing)</w:t>
            </w:r>
          </w:p>
        </w:tc>
        <w:tc>
          <w:tcPr>
            <w:tcW w:w="1868" w:type="dxa"/>
          </w:tcPr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critical and creative thinking skills with limited effectiveness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Few connections to Derrida or Saussure is made </w:t>
            </w:r>
          </w:p>
        </w:tc>
        <w:tc>
          <w:tcPr>
            <w:tcW w:w="1869" w:type="dxa"/>
          </w:tcPr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critical and creative thinking skills with some effectiveness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References Derrida or Saussure well</w:t>
            </w:r>
          </w:p>
        </w:tc>
        <w:tc>
          <w:tcPr>
            <w:tcW w:w="1869" w:type="dxa"/>
          </w:tcPr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critical and creative thinking skills with considerable effectiveness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Derrida or Saussure in quotes</w:t>
            </w:r>
          </w:p>
        </w:tc>
        <w:tc>
          <w:tcPr>
            <w:tcW w:w="1870" w:type="dxa"/>
          </w:tcPr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critical and creative thinking skills with a high degree of effectiveness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 Uses Derrida and Saussure </w:t>
            </w:r>
          </w:p>
        </w:tc>
      </w:tr>
      <w:tr w:rsidR="00B92806" w:rsidTr="00BA4D50">
        <w:trPr>
          <w:jc w:val="center"/>
        </w:trPr>
        <w:tc>
          <w:tcPr>
            <w:tcW w:w="1884" w:type="dxa"/>
          </w:tcPr>
          <w:p w:rsidR="00B92806" w:rsidRDefault="00B92806" w:rsidP="00BA4D50">
            <w:pPr>
              <w:pStyle w:val="BodyTex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Communication</w:t>
            </w:r>
          </w:p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Communication of information and ideas</w:t>
            </w:r>
          </w:p>
        </w:tc>
        <w:tc>
          <w:tcPr>
            <w:tcW w:w="1868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Communicates information and ideas with limited clarity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Over 15 spelling or grammar errors</w:t>
            </w:r>
          </w:p>
          <w:p w:rsidR="006412B3" w:rsidRDefault="006412B3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Project was not presented well as there was a lack of cohesion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Communicates information and ideas with some clarity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Over 10 spelling or grammar errors</w:t>
            </w:r>
          </w:p>
          <w:p w:rsidR="006412B3" w:rsidRDefault="006412B3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Project presentation could be improved as it lacked coherence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Communicates information and ideas with considerable clarity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Few errors</w:t>
            </w:r>
          </w:p>
          <w:p w:rsidR="006412B3" w:rsidRDefault="006412B3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Project is presented in a professional and clear manner</w:t>
            </w:r>
          </w:p>
        </w:tc>
        <w:tc>
          <w:tcPr>
            <w:tcW w:w="1870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 - Communicates information and ideas with a high degree of clarity, and with formal confidence</w:t>
            </w:r>
          </w:p>
          <w:p w:rsidR="006412B3" w:rsidRDefault="006412B3" w:rsidP="006412B3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Project is presented in a professional and clear manner</w:t>
            </w:r>
          </w:p>
        </w:tc>
      </w:tr>
      <w:tr w:rsidR="00B92806" w:rsidTr="00BA4D50">
        <w:trPr>
          <w:jc w:val="center"/>
        </w:trPr>
        <w:tc>
          <w:tcPr>
            <w:tcW w:w="1884" w:type="dxa"/>
          </w:tcPr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Application</w:t>
            </w:r>
          </w:p>
          <w:p w:rsidR="00B92806" w:rsidRDefault="00B92806" w:rsidP="00BA4D5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Application of key concepts, reading strategies, proper MLA format and writing mechanics</w:t>
            </w:r>
          </w:p>
        </w:tc>
        <w:tc>
          <w:tcPr>
            <w:tcW w:w="1868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these concepts, skills, and strategies with limited competence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Applies some parts of TPCAST to the poem and is able to describe mythological or Biblical allusions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these concepts, skills, and strategies with some competence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Applies most parts of TPCAST to the poem and is able to describe mythological or Biblical allusions</w:t>
            </w:r>
          </w:p>
        </w:tc>
        <w:tc>
          <w:tcPr>
            <w:tcW w:w="1869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these concepts, skills, and strategies with considerable competence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Applies TPCAST to the poem and is able to illustrate mythological or Biblical allusions</w:t>
            </w:r>
          </w:p>
        </w:tc>
        <w:tc>
          <w:tcPr>
            <w:tcW w:w="1870" w:type="dxa"/>
          </w:tcPr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Uses these concepts, skills, and strategies with a high degree of competence</w:t>
            </w:r>
          </w:p>
          <w:p w:rsidR="00B92806" w:rsidRDefault="00B92806" w:rsidP="00B9280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Perfectly applies TPCAST to the poem and is able to explain mythological or Biblical allusions</w:t>
            </w:r>
          </w:p>
        </w:tc>
      </w:tr>
    </w:tbl>
    <w:p w:rsidR="00B92806" w:rsidRDefault="00B92806"/>
    <w:p w:rsidR="006412B3" w:rsidRDefault="0064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Comments: _____________________________________________________________</w:t>
      </w:r>
    </w:p>
    <w:p w:rsidR="006412B3" w:rsidRDefault="0064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12B3" w:rsidRDefault="0064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12B3" w:rsidRPr="006412B3" w:rsidRDefault="0064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412B3" w:rsidRPr="006412B3" w:rsidSect="0075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7AA"/>
    <w:multiLevelType w:val="hybridMultilevel"/>
    <w:tmpl w:val="461C04A8"/>
    <w:lvl w:ilvl="0" w:tplc="1D3A9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8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A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4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92D14"/>
    <w:multiLevelType w:val="hybridMultilevel"/>
    <w:tmpl w:val="22766096"/>
    <w:lvl w:ilvl="0" w:tplc="C518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A1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8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8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4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0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345A93"/>
    <w:multiLevelType w:val="hybridMultilevel"/>
    <w:tmpl w:val="01D6A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3351"/>
    <w:multiLevelType w:val="hybridMultilevel"/>
    <w:tmpl w:val="F74E2B9A"/>
    <w:lvl w:ilvl="0" w:tplc="37B2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C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F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806"/>
    <w:rsid w:val="006412B3"/>
    <w:rsid w:val="00754671"/>
    <w:rsid w:val="00983FAF"/>
    <w:rsid w:val="009B2A5D"/>
    <w:rsid w:val="00B9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B928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280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4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97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0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0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isr</cp:lastModifiedBy>
  <cp:revision>2</cp:revision>
  <dcterms:created xsi:type="dcterms:W3CDTF">2015-11-02T14:47:00Z</dcterms:created>
  <dcterms:modified xsi:type="dcterms:W3CDTF">2015-11-02T18:48:00Z</dcterms:modified>
</cp:coreProperties>
</file>