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77" w:rsidRPr="00DA12AA" w:rsidRDefault="00545577" w:rsidP="00545577">
      <w:pPr>
        <w:spacing w:before="100" w:beforeAutospacing="1" w:after="100" w:afterAutospacing="1"/>
        <w:rPr>
          <w:rFonts w:cs="Arial"/>
          <w:color w:val="000000"/>
        </w:rPr>
      </w:pPr>
      <w:r w:rsidRPr="00DA12AA">
        <w:rPr>
          <w:rFonts w:cs="Arial"/>
          <w:color w:val="000000"/>
        </w:rPr>
        <w:t>Genre Text examples Common features (conventions)</w:t>
      </w:r>
      <w:r w:rsidRPr="00DA12AA">
        <w:rPr>
          <w:rFonts w:cs="Arial"/>
          <w:color w:val="000000"/>
        </w:rPr>
        <w:br/>
        <w:t>comedy Round the Twist comic characters/stereotypes, visual and aural gags, fantastic and silly situations, parodies, etc</w:t>
      </w:r>
    </w:p>
    <w:tbl>
      <w:tblPr>
        <w:tblW w:w="4000" w:type="pct"/>
        <w:jc w:val="center"/>
        <w:tblCellSpacing w:w="0" w:type="dxa"/>
        <w:tblBorders>
          <w:top w:val="single" w:sz="6" w:space="0" w:color="660099"/>
          <w:left w:val="single" w:sz="6" w:space="0" w:color="660099"/>
          <w:bottom w:val="single" w:sz="6" w:space="0" w:color="660099"/>
          <w:right w:val="single" w:sz="6" w:space="0" w:color="660099"/>
        </w:tblBorders>
        <w:shd w:val="clear" w:color="auto" w:fill="FFFFDF"/>
        <w:tblCellMar>
          <w:top w:w="75" w:type="dxa"/>
          <w:left w:w="75" w:type="dxa"/>
          <w:bottom w:w="75" w:type="dxa"/>
          <w:right w:w="75" w:type="dxa"/>
        </w:tblCellMar>
        <w:tblLook w:val="0000"/>
      </w:tblPr>
      <w:tblGrid>
        <w:gridCol w:w="1145"/>
        <w:gridCol w:w="2366"/>
        <w:gridCol w:w="4121"/>
      </w:tblGrid>
      <w:tr w:rsidR="00545577" w:rsidRPr="00DA12AA" w:rsidTr="00874264">
        <w:trPr>
          <w:tblCellSpacing w:w="0" w:type="dxa"/>
          <w:jc w:val="center"/>
        </w:trPr>
        <w:tc>
          <w:tcPr>
            <w:tcW w:w="750" w:type="pct"/>
            <w:shd w:val="clear" w:color="auto" w:fill="FFE991"/>
            <w:vAlign w:val="center"/>
          </w:tcPr>
          <w:p w:rsidR="00545577" w:rsidRPr="00DA12AA" w:rsidRDefault="00545577" w:rsidP="00874264">
            <w:pPr>
              <w:jc w:val="center"/>
              <w:rPr>
                <w:rFonts w:cs="Arial"/>
                <w:b/>
                <w:bCs/>
                <w:color w:val="333333"/>
              </w:rPr>
            </w:pPr>
            <w:r w:rsidRPr="00DA12AA">
              <w:rPr>
                <w:rFonts w:cs="Arial"/>
                <w:b/>
                <w:bCs/>
                <w:color w:val="333333"/>
              </w:rPr>
              <w:t>Genre</w:t>
            </w:r>
          </w:p>
        </w:tc>
        <w:tc>
          <w:tcPr>
            <w:tcW w:w="1550" w:type="pct"/>
            <w:shd w:val="clear" w:color="auto" w:fill="FFE991"/>
            <w:vAlign w:val="center"/>
          </w:tcPr>
          <w:p w:rsidR="00545577" w:rsidRPr="00DA12AA" w:rsidRDefault="00545577" w:rsidP="00874264">
            <w:pPr>
              <w:jc w:val="center"/>
              <w:rPr>
                <w:rFonts w:cs="Arial"/>
                <w:b/>
                <w:bCs/>
                <w:color w:val="333333"/>
              </w:rPr>
            </w:pPr>
            <w:r w:rsidRPr="00DA12AA">
              <w:rPr>
                <w:rFonts w:cs="Arial"/>
                <w:b/>
                <w:bCs/>
                <w:color w:val="333333"/>
              </w:rPr>
              <w:t>Text examples</w:t>
            </w:r>
          </w:p>
        </w:tc>
        <w:tc>
          <w:tcPr>
            <w:tcW w:w="2700" w:type="pct"/>
            <w:shd w:val="clear" w:color="auto" w:fill="FFE991"/>
            <w:vAlign w:val="center"/>
          </w:tcPr>
          <w:p w:rsidR="00545577" w:rsidRPr="00DA12AA" w:rsidRDefault="00545577" w:rsidP="00874264">
            <w:pPr>
              <w:jc w:val="center"/>
              <w:rPr>
                <w:rFonts w:cs="Arial"/>
                <w:b/>
                <w:bCs/>
                <w:color w:val="333333"/>
              </w:rPr>
            </w:pPr>
            <w:r w:rsidRPr="00DA12AA">
              <w:rPr>
                <w:rFonts w:cs="Arial"/>
                <w:b/>
                <w:bCs/>
                <w:color w:val="333333"/>
              </w:rPr>
              <w:t>Common features (conventions)</w:t>
            </w:r>
          </w:p>
        </w:tc>
      </w:tr>
      <w:tr w:rsidR="00545577" w:rsidRPr="00DA12AA" w:rsidTr="00874264">
        <w:trPr>
          <w:tblCellSpacing w:w="0" w:type="dxa"/>
          <w:jc w:val="center"/>
        </w:trPr>
        <w:tc>
          <w:tcPr>
            <w:tcW w:w="0" w:type="auto"/>
            <w:shd w:val="clear" w:color="auto" w:fill="FFFFDF"/>
            <w:vAlign w:val="center"/>
          </w:tcPr>
          <w:p w:rsidR="00545577" w:rsidRPr="00DA12AA" w:rsidRDefault="00545577" w:rsidP="00874264">
            <w:pPr>
              <w:rPr>
                <w:rFonts w:cs="Arial"/>
                <w:color w:val="333333"/>
              </w:rPr>
            </w:pPr>
            <w:r w:rsidRPr="00DA12AA">
              <w:rPr>
                <w:rFonts w:cs="Arial"/>
                <w:color w:val="333333"/>
              </w:rPr>
              <w:t>comedy</w:t>
            </w:r>
          </w:p>
        </w:tc>
        <w:tc>
          <w:tcPr>
            <w:tcW w:w="0" w:type="auto"/>
            <w:shd w:val="clear" w:color="auto" w:fill="FFFFDF"/>
            <w:vAlign w:val="center"/>
          </w:tcPr>
          <w:p w:rsidR="00545577" w:rsidRPr="00DA12AA" w:rsidRDefault="00545577" w:rsidP="00874264">
            <w:pPr>
              <w:rPr>
                <w:rFonts w:cs="Arial"/>
                <w:color w:val="333333"/>
              </w:rPr>
            </w:pPr>
            <w:r w:rsidRPr="00DA12AA">
              <w:rPr>
                <w:rFonts w:cs="Arial"/>
                <w:color w:val="333333"/>
              </w:rPr>
              <w:t>Round the Twist</w:t>
            </w:r>
          </w:p>
        </w:tc>
        <w:tc>
          <w:tcPr>
            <w:tcW w:w="0" w:type="auto"/>
            <w:shd w:val="clear" w:color="auto" w:fill="FFFFDF"/>
            <w:vAlign w:val="center"/>
          </w:tcPr>
          <w:p w:rsidR="00545577" w:rsidRPr="00DA12AA" w:rsidRDefault="00545577" w:rsidP="00874264">
            <w:pPr>
              <w:rPr>
                <w:rFonts w:cs="Arial"/>
                <w:color w:val="333333"/>
              </w:rPr>
            </w:pPr>
            <w:r w:rsidRPr="00DA12AA">
              <w:rPr>
                <w:rFonts w:cs="Arial"/>
                <w:color w:val="333333"/>
              </w:rPr>
              <w:t>comic characters/stereotypes, visual and aural gags, fantastic and silly situations, parodies, etc</w:t>
            </w:r>
          </w:p>
        </w:tc>
      </w:tr>
    </w:tbl>
    <w:p w:rsidR="00545577" w:rsidRPr="00DA12AA" w:rsidRDefault="00545577" w:rsidP="00545577">
      <w:pPr>
        <w:spacing w:before="100" w:beforeAutospacing="1" w:after="100" w:afterAutospacing="1"/>
        <w:rPr>
          <w:rFonts w:cs="Arial"/>
          <w:color w:val="000000"/>
        </w:rPr>
      </w:pPr>
      <w:r w:rsidRPr="00DA12AA">
        <w:rPr>
          <w:rFonts w:cs="Arial"/>
          <w:color w:val="000000"/>
        </w:rPr>
        <w:t>Groups report back to the class and lists are displayed. Discuss.</w:t>
      </w:r>
    </w:p>
    <w:p w:rsidR="00545577" w:rsidRPr="00DA12AA" w:rsidRDefault="00545577" w:rsidP="00545577">
      <w:pPr>
        <w:spacing w:before="100" w:beforeAutospacing="1" w:after="100" w:afterAutospacing="1"/>
        <w:rPr>
          <w:rFonts w:cs="Arial"/>
          <w:color w:val="000000"/>
        </w:rPr>
      </w:pPr>
      <w:r w:rsidRPr="00DA12AA">
        <w:rPr>
          <w:rFonts w:cs="Arial"/>
          <w:b/>
          <w:bCs/>
          <w:color w:val="000000"/>
        </w:rPr>
        <w:t>Science Fiction and Fantasy</w:t>
      </w:r>
      <w:r w:rsidRPr="00DA12AA">
        <w:rPr>
          <w:rFonts w:cs="Arial"/>
          <w:color w:val="000000"/>
        </w:rPr>
        <w:br/>
        <w:t>Explain to the class that the focus now is on exploring the conventions of Science Fiction (SF) and Fantasy genres. As a class activity, revisit the SF and Fantasy lists created in the activity above and add more example texts onto the lists. Add as many books, films, TV, and games, etc, as possible.</w:t>
      </w:r>
    </w:p>
    <w:p w:rsidR="00545577" w:rsidRPr="00DA12AA" w:rsidRDefault="00545577" w:rsidP="00545577">
      <w:pPr>
        <w:spacing w:before="100" w:beforeAutospacing="1" w:after="100" w:afterAutospacing="1"/>
        <w:rPr>
          <w:rFonts w:cs="Arial"/>
          <w:color w:val="000000"/>
        </w:rPr>
      </w:pPr>
      <w:r w:rsidRPr="00DA12AA">
        <w:rPr>
          <w:rFonts w:cs="Arial"/>
          <w:b/>
          <w:bCs/>
          <w:color w:val="000000"/>
        </w:rPr>
        <w:t>For example:</w:t>
      </w:r>
      <w:r w:rsidRPr="00DA12AA">
        <w:rPr>
          <w:rFonts w:cs="Arial"/>
          <w:color w:val="000000"/>
        </w:rPr>
        <w:t xml:space="preserve"> </w:t>
      </w:r>
      <w:r w:rsidRPr="00DA12AA">
        <w:rPr>
          <w:rFonts w:cs="Arial"/>
          <w:color w:val="000000"/>
        </w:rPr>
        <w:br/>
        <w:t xml:space="preserve"> The Harry Potter series</w:t>
      </w:r>
      <w:r w:rsidRPr="00DA12AA">
        <w:rPr>
          <w:rFonts w:cs="Arial"/>
          <w:color w:val="000000"/>
        </w:rPr>
        <w:sym w:font="Symbol" w:char="F0B7"/>
      </w:r>
      <w:r w:rsidRPr="00DA12AA">
        <w:rPr>
          <w:rFonts w:cs="Arial"/>
          <w:color w:val="000000"/>
        </w:rPr>
        <w:t xml:space="preserve"> </w:t>
      </w:r>
      <w:r w:rsidRPr="00DA12AA">
        <w:rPr>
          <w:rFonts w:cs="Arial"/>
          <w:color w:val="000000"/>
        </w:rPr>
        <w:br/>
        <w:t xml:space="preserve"> Star Wars</w:t>
      </w:r>
      <w:r w:rsidRPr="00DA12AA">
        <w:rPr>
          <w:rFonts w:cs="Arial"/>
          <w:color w:val="000000"/>
        </w:rPr>
        <w:sym w:font="Symbol" w:char="F0B7"/>
      </w:r>
      <w:r w:rsidRPr="00DA12AA">
        <w:rPr>
          <w:rFonts w:cs="Arial"/>
          <w:color w:val="000000"/>
        </w:rPr>
        <w:t xml:space="preserve"> </w:t>
      </w:r>
      <w:r w:rsidRPr="00DA12AA">
        <w:rPr>
          <w:rFonts w:cs="Arial"/>
          <w:color w:val="000000"/>
        </w:rPr>
        <w:br/>
        <w:t xml:space="preserve"> Crash Zone (ACTF series)</w:t>
      </w:r>
      <w:r w:rsidRPr="00DA12AA">
        <w:rPr>
          <w:rFonts w:cs="Arial"/>
          <w:color w:val="000000"/>
        </w:rPr>
        <w:sym w:font="Symbol" w:char="F0B7"/>
      </w:r>
      <w:r w:rsidRPr="00DA12AA">
        <w:rPr>
          <w:rFonts w:cs="Arial"/>
          <w:color w:val="000000"/>
        </w:rPr>
        <w:br/>
        <w:t xml:space="preserve"> Dr Who</w:t>
      </w:r>
      <w:r w:rsidRPr="00DA12AA">
        <w:rPr>
          <w:rFonts w:cs="Arial"/>
          <w:color w:val="000000"/>
        </w:rPr>
        <w:sym w:font="Symbol" w:char="F0B7"/>
      </w:r>
      <w:r w:rsidRPr="00DA12AA">
        <w:rPr>
          <w:rFonts w:cs="Arial"/>
          <w:color w:val="000000"/>
        </w:rPr>
        <w:br/>
        <w:t xml:space="preserve"> Lost in</w:t>
      </w:r>
      <w:r w:rsidRPr="00DA12AA">
        <w:rPr>
          <w:rFonts w:cs="Arial"/>
          <w:color w:val="000000"/>
        </w:rPr>
        <w:sym w:font="Symbol" w:char="F0B7"/>
      </w:r>
      <w:r w:rsidRPr="00DA12AA">
        <w:rPr>
          <w:rFonts w:cs="Arial"/>
          <w:color w:val="000000"/>
        </w:rPr>
        <w:t xml:space="preserve"> Space</w:t>
      </w:r>
      <w:r w:rsidRPr="00DA12AA">
        <w:rPr>
          <w:rFonts w:cs="Arial"/>
          <w:color w:val="000000"/>
        </w:rPr>
        <w:br/>
        <w:t xml:space="preserve"> The Girl from Tomorrow (available from the ACTF)</w:t>
      </w:r>
      <w:r w:rsidRPr="00DA12AA">
        <w:rPr>
          <w:rFonts w:cs="Arial"/>
          <w:color w:val="000000"/>
        </w:rPr>
        <w:sym w:font="Symbol" w:char="F0B7"/>
      </w:r>
      <w:r w:rsidRPr="00DA12AA">
        <w:rPr>
          <w:rFonts w:cs="Arial"/>
          <w:color w:val="000000"/>
        </w:rPr>
        <w:br/>
        <w:t xml:space="preserve"> Escape from</w:t>
      </w:r>
      <w:r w:rsidRPr="00DA12AA">
        <w:rPr>
          <w:rFonts w:cs="Arial"/>
          <w:color w:val="000000"/>
        </w:rPr>
        <w:sym w:font="Symbol" w:char="F0B7"/>
      </w:r>
      <w:r w:rsidRPr="00DA12AA">
        <w:rPr>
          <w:rFonts w:cs="Arial"/>
          <w:color w:val="000000"/>
        </w:rPr>
        <w:t xml:space="preserve"> Jupiter (available from the ACTF)</w:t>
      </w:r>
      <w:r w:rsidRPr="00DA12AA">
        <w:rPr>
          <w:rFonts w:cs="Arial"/>
          <w:color w:val="000000"/>
        </w:rPr>
        <w:br/>
        <w:t xml:space="preserve"> Lord of the Rings</w:t>
      </w:r>
      <w:r w:rsidRPr="00DA12AA">
        <w:rPr>
          <w:rFonts w:cs="Arial"/>
          <w:color w:val="000000"/>
        </w:rPr>
        <w:sym w:font="Symbol" w:char="F0B7"/>
      </w:r>
      <w:r w:rsidRPr="00DA12AA">
        <w:rPr>
          <w:rFonts w:cs="Arial"/>
          <w:color w:val="000000"/>
        </w:rPr>
        <w:br/>
        <w:t xml:space="preserve"> Legacy of the</w:t>
      </w:r>
      <w:r w:rsidRPr="00DA12AA">
        <w:rPr>
          <w:rFonts w:cs="Arial"/>
          <w:color w:val="000000"/>
        </w:rPr>
        <w:sym w:font="Symbol" w:char="F0B7"/>
      </w:r>
      <w:r w:rsidRPr="00DA12AA">
        <w:rPr>
          <w:rFonts w:cs="Arial"/>
          <w:color w:val="000000"/>
        </w:rPr>
        <w:t xml:space="preserve"> Silver Shadow (ACTF series)</w:t>
      </w:r>
      <w:r w:rsidRPr="00DA12AA">
        <w:rPr>
          <w:rFonts w:cs="Arial"/>
          <w:color w:val="000000"/>
        </w:rPr>
        <w:br/>
        <w:t xml:space="preserve"> etc</w:t>
      </w:r>
      <w:r w:rsidRPr="00DA12AA">
        <w:rPr>
          <w:rFonts w:cs="Arial"/>
          <w:color w:val="000000"/>
        </w:rPr>
        <w:sym w:font="Symbol" w:char="F0B7"/>
      </w:r>
    </w:p>
    <w:p w:rsidR="00545577" w:rsidRPr="00DA12AA" w:rsidRDefault="00545577" w:rsidP="00545577">
      <w:pPr>
        <w:spacing w:before="100" w:beforeAutospacing="1" w:after="100" w:afterAutospacing="1"/>
        <w:rPr>
          <w:rFonts w:cs="Arial"/>
          <w:color w:val="000000"/>
        </w:rPr>
      </w:pPr>
      <w:r w:rsidRPr="00DA12AA">
        <w:rPr>
          <w:rFonts w:cs="Arial"/>
          <w:color w:val="000000"/>
        </w:rPr>
        <w:t>The websites below have extensive lists of SF and Fantasy books suitable for this age group.</w:t>
      </w:r>
      <w:r w:rsidRPr="00DA12AA">
        <w:rPr>
          <w:rFonts w:cs="Arial"/>
          <w:color w:val="000000"/>
        </w:rPr>
        <w:br/>
        <w:t xml:space="preserve">Fantasy: </w:t>
      </w:r>
      <w:hyperlink r:id="rId4" w:tgtFrame="_blank" w:history="1">
        <w:r w:rsidRPr="00DA12AA">
          <w:rPr>
            <w:rFonts w:cs="Arial"/>
            <w:color w:val="0000CC"/>
            <w:u w:val="single"/>
          </w:rPr>
          <w:t>http://www.webrary.org/Kids/jbibfantasy.html</w:t>
        </w:r>
      </w:hyperlink>
      <w:r w:rsidRPr="00DA12AA">
        <w:rPr>
          <w:rFonts w:cs="Arial"/>
          <w:color w:val="000000"/>
        </w:rPr>
        <w:br/>
        <w:t xml:space="preserve">SF: </w:t>
      </w:r>
      <w:hyperlink r:id="rId5" w:tgtFrame="_blank" w:history="1">
        <w:r w:rsidRPr="00DA12AA">
          <w:rPr>
            <w:rFonts w:cs="Arial"/>
            <w:color w:val="0000CC"/>
            <w:u w:val="single"/>
          </w:rPr>
          <w:t xml:space="preserve">http://www.webrary.org/Kids/jbibsf.html </w:t>
        </w:r>
      </w:hyperlink>
    </w:p>
    <w:p w:rsidR="00545577" w:rsidRPr="00DA12AA" w:rsidRDefault="00545577" w:rsidP="00545577">
      <w:pPr>
        <w:spacing w:before="100" w:beforeAutospacing="1" w:after="100" w:afterAutospacing="1"/>
        <w:rPr>
          <w:rFonts w:cs="Arial"/>
          <w:color w:val="000000"/>
        </w:rPr>
      </w:pPr>
      <w:r w:rsidRPr="00DA12AA">
        <w:rPr>
          <w:rFonts w:cs="Arial"/>
          <w:b/>
          <w:bCs/>
          <w:color w:val="000000"/>
        </w:rPr>
        <w:t>Note:</w:t>
      </w:r>
      <w:r w:rsidRPr="00DA12AA">
        <w:rPr>
          <w:rFonts w:cs="Arial"/>
          <w:color w:val="000000"/>
        </w:rPr>
        <w:t xml:space="preserve"> </w:t>
      </w:r>
      <w:r w:rsidRPr="00DA12AA">
        <w:rPr>
          <w:rFonts w:cs="Arial"/>
          <w:color w:val="000000"/>
        </w:rPr>
        <w:br/>
      </w:r>
      <w:r w:rsidRPr="00DA12AA">
        <w:rPr>
          <w:rFonts w:cs="Arial"/>
          <w:i/>
          <w:iCs/>
          <w:color w:val="000000"/>
        </w:rPr>
        <w:t xml:space="preserve">“‘Sci-fi’ is the term generally used by science fiction fans to describe bad science fiction. ‘SF’ is the preferred term for science fiction in general, though the former term is used more frequently by the media.” </w:t>
      </w:r>
      <w:r w:rsidRPr="00DA12AA">
        <w:rPr>
          <w:rFonts w:cs="Arial"/>
          <w:color w:val="000000"/>
        </w:rPr>
        <w:br/>
      </w:r>
      <w:proofErr w:type="gramStart"/>
      <w:r w:rsidRPr="00DA12AA">
        <w:rPr>
          <w:rFonts w:cs="Arial"/>
          <w:color w:val="000000"/>
        </w:rPr>
        <w:t xml:space="preserve">Mark </w:t>
      </w:r>
      <w:proofErr w:type="spellStart"/>
      <w:r w:rsidRPr="00DA12AA">
        <w:rPr>
          <w:rFonts w:cs="Arial"/>
          <w:color w:val="000000"/>
        </w:rPr>
        <w:t>Juddery</w:t>
      </w:r>
      <w:proofErr w:type="spellEnd"/>
      <w:r w:rsidRPr="00DA12AA">
        <w:rPr>
          <w:rFonts w:cs="Arial"/>
          <w:color w:val="000000"/>
        </w:rPr>
        <w:t xml:space="preserve">, “The true fiction of Sally Marshall”, Australian Screen </w:t>
      </w:r>
      <w:smartTag w:uri="urn:schemas-microsoft-com:office:smarttags" w:element="PersonName">
        <w:r w:rsidRPr="00DA12AA">
          <w:rPr>
            <w:rFonts w:cs="Arial"/>
            <w:color w:val="000000"/>
          </w:rPr>
          <w:t>Education</w:t>
        </w:r>
      </w:smartTag>
      <w:r w:rsidRPr="00DA12AA">
        <w:rPr>
          <w:rFonts w:cs="Arial"/>
          <w:color w:val="000000"/>
        </w:rPr>
        <w:t xml:space="preserve"> 20/21 p71.</w:t>
      </w:r>
      <w:proofErr w:type="gramEnd"/>
    </w:p>
    <w:p w:rsidR="00545577" w:rsidRPr="00DA12AA" w:rsidRDefault="00545577" w:rsidP="00545577">
      <w:pPr>
        <w:spacing w:before="100" w:beforeAutospacing="1" w:after="100" w:afterAutospacing="1"/>
        <w:rPr>
          <w:rFonts w:cs="Arial"/>
          <w:color w:val="000000"/>
        </w:rPr>
      </w:pPr>
      <w:r w:rsidRPr="00DA12AA">
        <w:rPr>
          <w:rFonts w:cs="Arial"/>
          <w:b/>
          <w:bCs/>
          <w:color w:val="000000"/>
        </w:rPr>
        <w:t>SF and Fantasy — what’s the difference?</w:t>
      </w:r>
      <w:r w:rsidRPr="00DA12AA">
        <w:rPr>
          <w:rFonts w:cs="Arial"/>
          <w:color w:val="000000"/>
        </w:rPr>
        <w:br/>
        <w:t>Revisit the SF and Fantasy genre conventions list from above and discuss the differences between SF and Fantasy. Look at the lists of texts and divide them into SF/fantasy/both.</w:t>
      </w:r>
    </w:p>
    <w:p w:rsidR="00545577" w:rsidRDefault="00545577" w:rsidP="00545577">
      <w:pPr>
        <w:spacing w:before="100" w:beforeAutospacing="1" w:after="100" w:afterAutospacing="1"/>
        <w:rPr>
          <w:rFonts w:cs="Arial"/>
          <w:color w:val="000000"/>
        </w:rPr>
      </w:pPr>
    </w:p>
    <w:p w:rsidR="00545577" w:rsidRDefault="00545577" w:rsidP="00545577">
      <w:pPr>
        <w:spacing w:before="100" w:beforeAutospacing="1" w:after="100" w:afterAutospacing="1"/>
        <w:rPr>
          <w:rFonts w:cs="Arial"/>
          <w:color w:val="000000"/>
        </w:rPr>
      </w:pPr>
    </w:p>
    <w:p w:rsidR="00545577" w:rsidRPr="00DA12AA" w:rsidRDefault="00545577" w:rsidP="00545577">
      <w:pPr>
        <w:spacing w:before="100" w:beforeAutospacing="1" w:after="100" w:afterAutospacing="1"/>
        <w:rPr>
          <w:rFonts w:cs="Arial"/>
          <w:color w:val="000000"/>
        </w:rPr>
      </w:pPr>
      <w:r w:rsidRPr="00DA12AA">
        <w:rPr>
          <w:rFonts w:cs="Arial"/>
          <w:color w:val="000000"/>
        </w:rPr>
        <w:t>Create a Venn diagram mapping the common links and differences between the two genres.</w:t>
      </w:r>
    </w:p>
    <w:p w:rsidR="00545577" w:rsidRPr="00DA12AA" w:rsidRDefault="00545577" w:rsidP="00545577">
      <w:pPr>
        <w:spacing w:before="100" w:beforeAutospacing="1" w:after="100" w:afterAutospacing="1"/>
        <w:rPr>
          <w:rFonts w:cs="Arial"/>
          <w:color w:val="000000"/>
        </w:rPr>
      </w:pPr>
      <w:r w:rsidRPr="00DA12AA">
        <w:rPr>
          <w:rFonts w:cs="Arial"/>
          <w:color w:val="000000"/>
        </w:rPr>
        <w:lastRenderedPageBreak/>
        <w:t>Write a brief initial definition of each genre. (This diagram and the definitions can be revisited and revised at the end of the unit.)</w:t>
      </w:r>
    </w:p>
    <w:p w:rsidR="00545577" w:rsidRPr="00DA12AA" w:rsidRDefault="00545577" w:rsidP="00545577">
      <w:pPr>
        <w:spacing w:before="100" w:beforeAutospacing="1" w:after="100" w:afterAutospacing="1"/>
        <w:rPr>
          <w:rFonts w:cs="Arial"/>
          <w:color w:val="000000"/>
        </w:rPr>
      </w:pPr>
      <w:r w:rsidRPr="00DA12AA">
        <w:rPr>
          <w:rFonts w:cs="Arial"/>
          <w:b/>
          <w:bCs/>
          <w:color w:val="000000"/>
        </w:rPr>
        <w:t>Exploring the conventions of SF and Fantasy</w:t>
      </w:r>
      <w:r w:rsidRPr="00DA12AA">
        <w:rPr>
          <w:rFonts w:cs="Arial"/>
          <w:color w:val="000000"/>
        </w:rPr>
        <w:br/>
      </w:r>
      <w:proofErr w:type="gramStart"/>
      <w:r w:rsidRPr="00DA12AA">
        <w:rPr>
          <w:rFonts w:cs="Arial"/>
          <w:color w:val="000000"/>
        </w:rPr>
        <w:t>What</w:t>
      </w:r>
      <w:proofErr w:type="gramEnd"/>
      <w:r w:rsidRPr="00DA12AA">
        <w:rPr>
          <w:rFonts w:cs="Arial"/>
          <w:color w:val="000000"/>
        </w:rPr>
        <w:t xml:space="preserve"> often happens in these stories? What are the common elements, the conventions of these genres?</w:t>
      </w:r>
    </w:p>
    <w:p w:rsidR="00545577" w:rsidRPr="00DA12AA" w:rsidRDefault="00545577" w:rsidP="00545577">
      <w:pPr>
        <w:spacing w:before="100" w:beforeAutospacing="1" w:after="100" w:afterAutospacing="1"/>
        <w:rPr>
          <w:rFonts w:cs="Arial"/>
          <w:color w:val="000000"/>
        </w:rPr>
      </w:pPr>
      <w:r w:rsidRPr="00DA12AA">
        <w:rPr>
          <w:rFonts w:cs="Arial"/>
          <w:color w:val="000000"/>
        </w:rPr>
        <w:t>Have students work in small groups and use their knowledge of these listed texts to expand the original list of the identified common conventions of fantasy and SF. List all the elements beneath each main heading. See example below as a guide.</w:t>
      </w:r>
    </w:p>
    <w:tbl>
      <w:tblPr>
        <w:tblW w:w="4500" w:type="pct"/>
        <w:jc w:val="center"/>
        <w:tblCellSpacing w:w="15" w:type="dxa"/>
        <w:tblBorders>
          <w:top w:val="single" w:sz="6" w:space="0" w:color="663399"/>
          <w:left w:val="single" w:sz="6" w:space="0" w:color="663399"/>
          <w:bottom w:val="single" w:sz="6" w:space="0" w:color="663399"/>
          <w:right w:val="single" w:sz="6" w:space="0" w:color="663399"/>
        </w:tblBorders>
        <w:tblCellMar>
          <w:top w:w="75" w:type="dxa"/>
          <w:left w:w="75" w:type="dxa"/>
          <w:bottom w:w="75" w:type="dxa"/>
          <w:right w:w="75" w:type="dxa"/>
        </w:tblCellMar>
        <w:tblLook w:val="0000"/>
      </w:tblPr>
      <w:tblGrid>
        <w:gridCol w:w="1684"/>
        <w:gridCol w:w="1299"/>
        <w:gridCol w:w="1785"/>
        <w:gridCol w:w="2075"/>
        <w:gridCol w:w="1797"/>
      </w:tblGrid>
      <w:tr w:rsidR="00545577" w:rsidRPr="00DA12AA" w:rsidTr="00874264">
        <w:trPr>
          <w:tblCellSpacing w:w="15" w:type="dxa"/>
          <w:jc w:val="center"/>
        </w:trPr>
        <w:tc>
          <w:tcPr>
            <w:tcW w:w="0" w:type="auto"/>
            <w:gridSpan w:val="5"/>
            <w:shd w:val="clear" w:color="auto" w:fill="FFE991"/>
            <w:vAlign w:val="center"/>
          </w:tcPr>
          <w:p w:rsidR="00545577" w:rsidRPr="00DA12AA" w:rsidRDefault="00545577" w:rsidP="00874264">
            <w:pPr>
              <w:jc w:val="center"/>
              <w:rPr>
                <w:rFonts w:cs="Arial"/>
                <w:b/>
                <w:bCs/>
                <w:color w:val="000000"/>
              </w:rPr>
            </w:pPr>
            <w:r w:rsidRPr="00DA12AA">
              <w:rPr>
                <w:rFonts w:cs="Arial"/>
                <w:b/>
                <w:bCs/>
                <w:color w:val="000000"/>
              </w:rPr>
              <w:t>Science Fiction and Fantasy Genre Chart</w:t>
            </w:r>
          </w:p>
        </w:tc>
      </w:tr>
      <w:tr w:rsidR="00545577" w:rsidRPr="00DA12AA" w:rsidTr="00874264">
        <w:trPr>
          <w:tblCellSpacing w:w="15" w:type="dxa"/>
          <w:jc w:val="center"/>
        </w:trPr>
        <w:tc>
          <w:tcPr>
            <w:tcW w:w="0" w:type="auto"/>
            <w:shd w:val="clear" w:color="auto" w:fill="FFF1BB"/>
            <w:vAlign w:val="center"/>
          </w:tcPr>
          <w:p w:rsidR="00545577" w:rsidRPr="00DA12AA" w:rsidRDefault="00545577" w:rsidP="00874264">
            <w:pPr>
              <w:rPr>
                <w:rFonts w:cs="Arial"/>
                <w:color w:val="000000"/>
              </w:rPr>
            </w:pPr>
            <w:r w:rsidRPr="00DA12AA">
              <w:rPr>
                <w:rFonts w:cs="Arial"/>
                <w:color w:val="000000"/>
              </w:rPr>
              <w:t>Plot/action</w:t>
            </w:r>
          </w:p>
        </w:tc>
        <w:tc>
          <w:tcPr>
            <w:tcW w:w="0" w:type="auto"/>
            <w:shd w:val="clear" w:color="auto" w:fill="FFF1BB"/>
            <w:vAlign w:val="center"/>
          </w:tcPr>
          <w:p w:rsidR="00545577" w:rsidRPr="00DA12AA" w:rsidRDefault="00545577" w:rsidP="00874264">
            <w:pPr>
              <w:rPr>
                <w:rFonts w:cs="Arial"/>
                <w:color w:val="000000"/>
              </w:rPr>
            </w:pPr>
            <w:r w:rsidRPr="00DA12AA">
              <w:rPr>
                <w:rFonts w:cs="Arial"/>
                <w:color w:val="000000"/>
              </w:rPr>
              <w:t>Setting</w:t>
            </w:r>
          </w:p>
        </w:tc>
        <w:tc>
          <w:tcPr>
            <w:tcW w:w="0" w:type="auto"/>
            <w:shd w:val="clear" w:color="auto" w:fill="FFF1BB"/>
            <w:vAlign w:val="center"/>
          </w:tcPr>
          <w:p w:rsidR="00545577" w:rsidRPr="00DA12AA" w:rsidRDefault="00545577" w:rsidP="00874264">
            <w:pPr>
              <w:rPr>
                <w:rFonts w:cs="Arial"/>
                <w:color w:val="000000"/>
              </w:rPr>
            </w:pPr>
            <w:r w:rsidRPr="00DA12AA">
              <w:rPr>
                <w:rFonts w:cs="Arial"/>
                <w:color w:val="000000"/>
              </w:rPr>
              <w:t>Symbols</w:t>
            </w:r>
          </w:p>
        </w:tc>
        <w:tc>
          <w:tcPr>
            <w:tcW w:w="0" w:type="auto"/>
            <w:shd w:val="clear" w:color="auto" w:fill="FFF1BB"/>
            <w:vAlign w:val="center"/>
          </w:tcPr>
          <w:p w:rsidR="00545577" w:rsidRPr="00DA12AA" w:rsidRDefault="00545577" w:rsidP="00874264">
            <w:pPr>
              <w:rPr>
                <w:rFonts w:cs="Arial"/>
                <w:color w:val="000000"/>
              </w:rPr>
            </w:pPr>
            <w:r w:rsidRPr="00DA12AA">
              <w:rPr>
                <w:rFonts w:cs="Arial"/>
                <w:color w:val="000000"/>
              </w:rPr>
              <w:t>Characters</w:t>
            </w:r>
          </w:p>
        </w:tc>
        <w:tc>
          <w:tcPr>
            <w:tcW w:w="0" w:type="auto"/>
            <w:shd w:val="clear" w:color="auto" w:fill="FFF1BB"/>
            <w:vAlign w:val="center"/>
          </w:tcPr>
          <w:p w:rsidR="00545577" w:rsidRPr="00DA12AA" w:rsidRDefault="00545577" w:rsidP="00874264">
            <w:pPr>
              <w:rPr>
                <w:rFonts w:cs="Arial"/>
                <w:color w:val="000000"/>
              </w:rPr>
            </w:pPr>
            <w:r w:rsidRPr="00DA12AA">
              <w:rPr>
                <w:rFonts w:cs="Arial"/>
                <w:color w:val="000000"/>
              </w:rPr>
              <w:t>Key ideas, themes</w:t>
            </w:r>
          </w:p>
        </w:tc>
      </w:tr>
      <w:tr w:rsidR="00545577" w:rsidRPr="00DA12AA" w:rsidTr="00874264">
        <w:trPr>
          <w:tblCellSpacing w:w="15" w:type="dxa"/>
          <w:jc w:val="center"/>
        </w:trPr>
        <w:tc>
          <w:tcPr>
            <w:tcW w:w="0" w:type="auto"/>
            <w:shd w:val="clear" w:color="auto" w:fill="FFFFCC"/>
            <w:vAlign w:val="center"/>
          </w:tcPr>
          <w:p w:rsidR="00545577" w:rsidRPr="00DA12AA" w:rsidRDefault="00545577" w:rsidP="00874264">
            <w:pPr>
              <w:rPr>
                <w:rFonts w:cs="Arial"/>
                <w:color w:val="000000"/>
              </w:rPr>
            </w:pPr>
            <w:r w:rsidRPr="00DA12AA">
              <w:rPr>
                <w:rFonts w:cs="Arial"/>
                <w:color w:val="000000"/>
              </w:rPr>
              <w:t>e.g</w:t>
            </w:r>
            <w:proofErr w:type="gramStart"/>
            <w:r w:rsidRPr="00DA12AA">
              <w:rPr>
                <w:rFonts w:cs="Arial"/>
                <w:color w:val="000000"/>
              </w:rPr>
              <w:t>.</w:t>
            </w:r>
            <w:proofErr w:type="gramEnd"/>
            <w:r w:rsidRPr="00DA12AA">
              <w:rPr>
                <w:rFonts w:cs="Arial"/>
                <w:color w:val="000000"/>
              </w:rPr>
              <w:br/>
              <w:t>quest</w:t>
            </w:r>
            <w:r w:rsidRPr="00DA12AA">
              <w:rPr>
                <w:rFonts w:cs="Arial"/>
                <w:color w:val="000000"/>
              </w:rPr>
              <w:br/>
              <w:t>major task to accomplish</w:t>
            </w:r>
            <w:r w:rsidRPr="00DA12AA">
              <w:rPr>
                <w:rFonts w:cs="Arial"/>
                <w:color w:val="000000"/>
              </w:rPr>
              <w:br/>
              <w:t>obstacles</w:t>
            </w:r>
            <w:r w:rsidRPr="00DA12AA">
              <w:rPr>
                <w:rFonts w:cs="Arial"/>
                <w:color w:val="000000"/>
              </w:rPr>
              <w:br/>
              <w:t>powers or special skills</w:t>
            </w:r>
            <w:r w:rsidRPr="00DA12AA">
              <w:rPr>
                <w:rFonts w:cs="Arial"/>
                <w:color w:val="000000"/>
              </w:rPr>
              <w:br/>
              <w:t>journey</w:t>
            </w:r>
            <w:r w:rsidRPr="00DA12AA">
              <w:rPr>
                <w:rFonts w:cs="Arial"/>
                <w:color w:val="000000"/>
              </w:rPr>
              <w:br/>
              <w:t>suddenly in another world</w:t>
            </w:r>
            <w:r w:rsidRPr="00DA12AA">
              <w:rPr>
                <w:rFonts w:cs="Arial"/>
                <w:color w:val="000000"/>
              </w:rPr>
              <w:br/>
              <w:t>special object</w:t>
            </w:r>
            <w:r w:rsidRPr="00DA12AA">
              <w:rPr>
                <w:rFonts w:cs="Arial"/>
                <w:color w:val="000000"/>
              </w:rPr>
              <w:br/>
              <w:t>ethical or moral dilemma</w:t>
            </w:r>
            <w:r w:rsidRPr="00DA12AA">
              <w:rPr>
                <w:rFonts w:cs="Arial"/>
                <w:color w:val="000000"/>
              </w:rPr>
              <w:br/>
              <w:t>sense of urgency</w:t>
            </w:r>
            <w:r w:rsidRPr="00DA12AA">
              <w:rPr>
                <w:rFonts w:cs="Arial"/>
                <w:color w:val="000000"/>
              </w:rPr>
              <w:br/>
              <w:t xml:space="preserve">time travel </w:t>
            </w:r>
            <w:r w:rsidRPr="00DA12AA">
              <w:rPr>
                <w:rFonts w:cs="Arial"/>
                <w:color w:val="000000"/>
              </w:rPr>
              <w:br/>
              <w:t>magical qualities</w:t>
            </w:r>
            <w:r w:rsidRPr="00DA12AA">
              <w:rPr>
                <w:rFonts w:cs="Arial"/>
                <w:color w:val="000000"/>
              </w:rPr>
              <w:br/>
              <w:t>supernatural qualities</w:t>
            </w:r>
            <w:r w:rsidRPr="00DA12AA">
              <w:rPr>
                <w:rFonts w:cs="Arial"/>
                <w:color w:val="000000"/>
              </w:rPr>
              <w:br/>
              <w:t>decision needs to be made…</w:t>
            </w:r>
          </w:p>
        </w:tc>
        <w:tc>
          <w:tcPr>
            <w:tcW w:w="0" w:type="auto"/>
            <w:shd w:val="clear" w:color="auto" w:fill="FFFFCC"/>
          </w:tcPr>
          <w:p w:rsidR="00545577" w:rsidRPr="00DA12AA" w:rsidRDefault="00545577" w:rsidP="00874264">
            <w:pPr>
              <w:rPr>
                <w:rFonts w:cs="Arial"/>
                <w:color w:val="000000"/>
              </w:rPr>
            </w:pPr>
            <w:proofErr w:type="gramStart"/>
            <w:r w:rsidRPr="00DA12AA">
              <w:rPr>
                <w:rFonts w:cs="Arial"/>
                <w:color w:val="000000"/>
              </w:rPr>
              <w:t>strange</w:t>
            </w:r>
            <w:proofErr w:type="gramEnd"/>
            <w:r w:rsidRPr="00DA12AA">
              <w:rPr>
                <w:rFonts w:cs="Arial"/>
                <w:color w:val="000000"/>
              </w:rPr>
              <w:t xml:space="preserve"> land</w:t>
            </w:r>
            <w:r w:rsidRPr="00DA12AA">
              <w:rPr>
                <w:rFonts w:cs="Arial"/>
                <w:color w:val="000000"/>
              </w:rPr>
              <w:br/>
              <w:t>alien</w:t>
            </w:r>
            <w:r w:rsidRPr="00DA12AA">
              <w:rPr>
                <w:rFonts w:cs="Arial"/>
                <w:color w:val="000000"/>
              </w:rPr>
              <w:br/>
              <w:t>space</w:t>
            </w:r>
            <w:r w:rsidRPr="00DA12AA">
              <w:rPr>
                <w:rFonts w:cs="Arial"/>
                <w:color w:val="000000"/>
              </w:rPr>
              <w:br/>
              <w:t>futuristic</w:t>
            </w:r>
            <w:r w:rsidRPr="00DA12AA">
              <w:rPr>
                <w:rFonts w:cs="Arial"/>
                <w:color w:val="000000"/>
              </w:rPr>
              <w:br/>
              <w:t>back in time</w:t>
            </w:r>
            <w:r w:rsidRPr="00DA12AA">
              <w:rPr>
                <w:rFonts w:cs="Arial"/>
                <w:color w:val="000000"/>
              </w:rPr>
              <w:br/>
              <w:t>magical</w:t>
            </w:r>
            <w:r w:rsidRPr="00DA12AA">
              <w:rPr>
                <w:rFonts w:cs="Arial"/>
                <w:color w:val="000000"/>
              </w:rPr>
              <w:br/>
              <w:t>caves</w:t>
            </w:r>
            <w:r w:rsidRPr="00DA12AA">
              <w:rPr>
                <w:rFonts w:cs="Arial"/>
                <w:color w:val="000000"/>
              </w:rPr>
              <w:br/>
              <w:t>castle</w:t>
            </w:r>
            <w:r w:rsidRPr="00DA12AA">
              <w:rPr>
                <w:rFonts w:cs="Arial"/>
                <w:color w:val="000000"/>
              </w:rPr>
              <w:br/>
              <w:t>forest</w:t>
            </w:r>
            <w:r w:rsidRPr="00DA12AA">
              <w:rPr>
                <w:rFonts w:cs="Arial"/>
                <w:color w:val="000000"/>
              </w:rPr>
              <w:br/>
              <w:t>enchanted place</w:t>
            </w:r>
            <w:r w:rsidRPr="00DA12AA">
              <w:rPr>
                <w:rFonts w:cs="Arial"/>
                <w:color w:val="000000"/>
              </w:rPr>
              <w:br/>
              <w:t>our world…</w:t>
            </w:r>
          </w:p>
        </w:tc>
        <w:tc>
          <w:tcPr>
            <w:tcW w:w="0" w:type="auto"/>
            <w:shd w:val="clear" w:color="auto" w:fill="FFFFCC"/>
          </w:tcPr>
          <w:p w:rsidR="00545577" w:rsidRPr="00DA12AA" w:rsidRDefault="00545577" w:rsidP="00874264">
            <w:pPr>
              <w:rPr>
                <w:rFonts w:cs="Arial"/>
                <w:color w:val="000000"/>
              </w:rPr>
            </w:pPr>
            <w:proofErr w:type="gramStart"/>
            <w:r w:rsidRPr="00DA12AA">
              <w:rPr>
                <w:rFonts w:cs="Arial"/>
                <w:color w:val="000000"/>
              </w:rPr>
              <w:t>icons</w:t>
            </w:r>
            <w:proofErr w:type="gramEnd"/>
            <w:r w:rsidRPr="00DA12AA">
              <w:rPr>
                <w:rFonts w:cs="Arial"/>
                <w:color w:val="000000"/>
              </w:rPr>
              <w:br/>
              <w:t>machines</w:t>
            </w:r>
            <w:r w:rsidRPr="00DA12AA">
              <w:rPr>
                <w:rFonts w:cs="Arial"/>
                <w:color w:val="000000"/>
              </w:rPr>
              <w:br/>
              <w:t>communication devices</w:t>
            </w:r>
            <w:r w:rsidRPr="00DA12AA">
              <w:rPr>
                <w:rFonts w:cs="Arial"/>
                <w:color w:val="000000"/>
              </w:rPr>
              <w:br/>
              <w:t>wand</w:t>
            </w:r>
            <w:r w:rsidRPr="00DA12AA">
              <w:rPr>
                <w:rFonts w:cs="Arial"/>
                <w:color w:val="000000"/>
              </w:rPr>
              <w:br/>
              <w:t>clock</w:t>
            </w:r>
            <w:r w:rsidRPr="00DA12AA">
              <w:rPr>
                <w:rFonts w:cs="Arial"/>
                <w:color w:val="000000"/>
              </w:rPr>
              <w:br/>
              <w:t>sword…</w:t>
            </w:r>
          </w:p>
        </w:tc>
        <w:tc>
          <w:tcPr>
            <w:tcW w:w="0" w:type="auto"/>
            <w:shd w:val="clear" w:color="auto" w:fill="FFFFCC"/>
          </w:tcPr>
          <w:p w:rsidR="00545577" w:rsidRPr="00DA12AA" w:rsidRDefault="00545577" w:rsidP="00874264">
            <w:pPr>
              <w:rPr>
                <w:rFonts w:cs="Arial"/>
                <w:color w:val="000000"/>
              </w:rPr>
            </w:pPr>
            <w:proofErr w:type="gramStart"/>
            <w:r w:rsidRPr="00DA12AA">
              <w:rPr>
                <w:rFonts w:cs="Arial"/>
                <w:color w:val="000000"/>
              </w:rPr>
              <w:t>heroes</w:t>
            </w:r>
            <w:proofErr w:type="gramEnd"/>
            <w:r w:rsidRPr="00DA12AA">
              <w:rPr>
                <w:rFonts w:cs="Arial"/>
                <w:color w:val="000000"/>
              </w:rPr>
              <w:br/>
              <w:t xml:space="preserve">special abilities </w:t>
            </w:r>
            <w:r w:rsidRPr="00DA12AA">
              <w:rPr>
                <w:rFonts w:cs="Arial"/>
                <w:color w:val="000000"/>
              </w:rPr>
              <w:br/>
              <w:t>good</w:t>
            </w:r>
            <w:r w:rsidRPr="00DA12AA">
              <w:rPr>
                <w:rFonts w:cs="Arial"/>
                <w:color w:val="000000"/>
              </w:rPr>
              <w:br/>
              <w:t>bad</w:t>
            </w:r>
            <w:r w:rsidRPr="00DA12AA">
              <w:rPr>
                <w:rFonts w:cs="Arial"/>
                <w:color w:val="000000"/>
              </w:rPr>
              <w:br/>
              <w:t>faithful friend(s), servant</w:t>
            </w:r>
            <w:r w:rsidRPr="00DA12AA">
              <w:rPr>
                <w:rFonts w:cs="Arial"/>
                <w:color w:val="000000"/>
              </w:rPr>
              <w:br/>
              <w:t>protagonists</w:t>
            </w:r>
            <w:r w:rsidRPr="00DA12AA">
              <w:rPr>
                <w:rFonts w:cs="Arial"/>
                <w:color w:val="000000"/>
              </w:rPr>
              <w:br/>
              <w:t>friendly</w:t>
            </w:r>
            <w:r w:rsidRPr="00DA12AA">
              <w:rPr>
                <w:rFonts w:cs="Arial"/>
                <w:color w:val="000000"/>
              </w:rPr>
              <w:br/>
              <w:t>unfriendly</w:t>
            </w:r>
            <w:r w:rsidRPr="00DA12AA">
              <w:rPr>
                <w:rFonts w:cs="Arial"/>
                <w:color w:val="000000"/>
              </w:rPr>
              <w:br/>
              <w:t>enemies</w:t>
            </w:r>
            <w:r w:rsidRPr="00DA12AA">
              <w:rPr>
                <w:rFonts w:cs="Arial"/>
                <w:color w:val="000000"/>
              </w:rPr>
              <w:br/>
              <w:t>monsters</w:t>
            </w:r>
            <w:r w:rsidRPr="00DA12AA">
              <w:rPr>
                <w:rFonts w:cs="Arial"/>
                <w:color w:val="000000"/>
              </w:rPr>
              <w:br/>
              <w:t>aliens</w:t>
            </w:r>
            <w:r w:rsidRPr="00DA12AA">
              <w:rPr>
                <w:rFonts w:cs="Arial"/>
                <w:color w:val="000000"/>
              </w:rPr>
              <w:br/>
              <w:t>robots</w:t>
            </w:r>
            <w:r w:rsidRPr="00DA12AA">
              <w:rPr>
                <w:rFonts w:cs="Arial"/>
                <w:color w:val="000000"/>
              </w:rPr>
              <w:br/>
            </w:r>
            <w:proofErr w:type="spellStart"/>
            <w:r w:rsidRPr="00DA12AA">
              <w:rPr>
                <w:rFonts w:cs="Arial"/>
                <w:color w:val="000000"/>
              </w:rPr>
              <w:t>cyborgs</w:t>
            </w:r>
            <w:proofErr w:type="spellEnd"/>
            <w:r w:rsidRPr="00DA12AA">
              <w:rPr>
                <w:rFonts w:cs="Arial"/>
                <w:color w:val="000000"/>
              </w:rPr>
              <w:t>, etc</w:t>
            </w:r>
            <w:r w:rsidRPr="00DA12AA">
              <w:rPr>
                <w:rFonts w:cs="Arial"/>
                <w:color w:val="000000"/>
              </w:rPr>
              <w:br/>
              <w:t>strong connection between protagonist and antagonist…</w:t>
            </w:r>
          </w:p>
        </w:tc>
        <w:tc>
          <w:tcPr>
            <w:tcW w:w="0" w:type="auto"/>
            <w:shd w:val="clear" w:color="auto" w:fill="FFFFCC"/>
          </w:tcPr>
          <w:p w:rsidR="00545577" w:rsidRPr="00DA12AA" w:rsidRDefault="00545577" w:rsidP="00874264">
            <w:pPr>
              <w:rPr>
                <w:rFonts w:cs="Arial"/>
                <w:color w:val="000000"/>
              </w:rPr>
            </w:pPr>
            <w:proofErr w:type="gramStart"/>
            <w:r w:rsidRPr="00DA12AA">
              <w:rPr>
                <w:rFonts w:cs="Arial"/>
                <w:color w:val="000000"/>
              </w:rPr>
              <w:t>good</w:t>
            </w:r>
            <w:proofErr w:type="gramEnd"/>
            <w:r w:rsidRPr="00DA12AA">
              <w:rPr>
                <w:rFonts w:cs="Arial"/>
                <w:color w:val="000000"/>
              </w:rPr>
              <w:t xml:space="preserve"> versus evil</w:t>
            </w:r>
            <w:r w:rsidRPr="00DA12AA">
              <w:rPr>
                <w:rFonts w:cs="Arial"/>
                <w:color w:val="000000"/>
              </w:rPr>
              <w:br/>
              <w:t>tradition versus science</w:t>
            </w:r>
            <w:r w:rsidRPr="00DA12AA">
              <w:rPr>
                <w:rFonts w:cs="Arial"/>
                <w:color w:val="000000"/>
              </w:rPr>
              <w:br/>
              <w:t>good will triumph</w:t>
            </w:r>
            <w:r w:rsidRPr="00DA12AA">
              <w:rPr>
                <w:rFonts w:cs="Arial"/>
                <w:color w:val="000000"/>
              </w:rPr>
              <w:br/>
              <w:t>ignorance and knowledge</w:t>
            </w:r>
            <w:r w:rsidRPr="00DA12AA">
              <w:rPr>
                <w:rFonts w:cs="Arial"/>
                <w:color w:val="000000"/>
              </w:rPr>
              <w:br/>
              <w:t>magic</w:t>
            </w:r>
            <w:r w:rsidRPr="00DA12AA">
              <w:rPr>
                <w:rFonts w:cs="Arial"/>
                <w:color w:val="000000"/>
              </w:rPr>
              <w:br/>
              <w:t>science</w:t>
            </w:r>
            <w:r w:rsidRPr="00DA12AA">
              <w:rPr>
                <w:rFonts w:cs="Arial"/>
                <w:color w:val="000000"/>
              </w:rPr>
              <w:br/>
              <w:t>happy ending</w:t>
            </w:r>
            <w:r w:rsidRPr="00DA12AA">
              <w:rPr>
                <w:rFonts w:cs="Arial"/>
                <w:color w:val="000000"/>
              </w:rPr>
              <w:br/>
              <w:t>nuclear warfare</w:t>
            </w:r>
            <w:r w:rsidRPr="00DA12AA">
              <w:rPr>
                <w:rFonts w:cs="Arial"/>
                <w:color w:val="000000"/>
              </w:rPr>
              <w:br/>
              <w:t>technology</w:t>
            </w:r>
            <w:r w:rsidRPr="00DA12AA">
              <w:rPr>
                <w:rFonts w:cs="Arial"/>
                <w:color w:val="000000"/>
              </w:rPr>
              <w:br/>
              <w:t>magic</w:t>
            </w:r>
            <w:r w:rsidRPr="00DA12AA">
              <w:rPr>
                <w:rFonts w:cs="Arial"/>
                <w:color w:val="000000"/>
              </w:rPr>
              <w:br/>
              <w:t>experiments…</w:t>
            </w:r>
          </w:p>
        </w:tc>
      </w:tr>
    </w:tbl>
    <w:p w:rsidR="00C038F3" w:rsidRDefault="00C038F3"/>
    <w:sectPr w:rsidR="00C038F3" w:rsidSect="00C03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5577"/>
    <w:rsid w:val="00545577"/>
    <w:rsid w:val="00C03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77"/>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rary.org/Kids/jbibsf.html%20" TargetMode="External"/><Relationship Id="rId4" Type="http://schemas.openxmlformats.org/officeDocument/2006/relationships/hyperlink" Target="http://www.webrary.org/Kids/jbibfantas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2017-05-23T14:32:00Z</dcterms:created>
  <dcterms:modified xsi:type="dcterms:W3CDTF">2017-05-23T14:33:00Z</dcterms:modified>
</cp:coreProperties>
</file>